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August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5302FC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August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302FC" w:rsidRPr="00A956FE" w:rsidRDefault="005302F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302FC">
        <w:rPr>
          <w:rFonts w:asciiTheme="minorHAnsi" w:hAnsiTheme="minorHAnsi" w:cs="Arial"/>
          <w:b/>
          <w:lang w:val="en-ZA"/>
        </w:rPr>
        <w:tab/>
      </w:r>
      <w:r w:rsidR="005302F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302FC" w:rsidRPr="005302FC">
        <w:rPr>
          <w:rFonts w:asciiTheme="minorHAnsi" w:hAnsiTheme="minorHAnsi"/>
          <w:lang w:val="en-ZA"/>
        </w:rPr>
        <w:t>R</w:t>
      </w:r>
      <w:r w:rsidR="005302F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302F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4,539,000,000.00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302F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302FC">
        <w:rPr>
          <w:rFonts w:asciiTheme="minorHAnsi" w:hAnsiTheme="minorHAnsi" w:cs="Arial"/>
          <w:lang w:val="en-ZA"/>
        </w:rPr>
        <w:t>104.2280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302FC">
        <w:rPr>
          <w:rFonts w:asciiTheme="minorHAnsi" w:hAnsiTheme="minorHAnsi" w:cs="Arial"/>
          <w:lang w:val="en-ZA"/>
        </w:rPr>
        <w:t>8.917% (3 Month JIBAR as at 11 June 2018 of 6.917% plus 200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302F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302F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302FC" w:rsidRPr="005302FC">
        <w:rPr>
          <w:rFonts w:asciiTheme="minorHAnsi" w:hAnsiTheme="minorHAnsi" w:cs="Arial"/>
          <w:lang w:val="en-ZA"/>
        </w:rPr>
        <w:t xml:space="preserve">By 17:00 on </w:t>
      </w:r>
      <w:r w:rsidRPr="005302FC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302FC">
        <w:rPr>
          <w:rFonts w:asciiTheme="minorHAnsi" w:hAnsiTheme="minorHAnsi" w:cs="Arial"/>
          <w:lang w:val="en-ZA"/>
        </w:rPr>
        <w:t>9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302FC" w:rsidRDefault="005302F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302FC" w:rsidRPr="007B3BDE" w:rsidRDefault="005302FC" w:rsidP="005302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 xml:space="preserve">                        </w:t>
      </w:r>
      <w:r w:rsidRPr="007B3BDE">
        <w:rPr>
          <w:rFonts w:asciiTheme="minorHAnsi" w:hAnsiTheme="minorHAnsi" w:cs="Arial"/>
          <w:lang w:val="en-ZA"/>
        </w:rPr>
        <w:t>RMB</w:t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  <w:t xml:space="preserve">      +27 11 282</w:t>
      </w:r>
      <w:r>
        <w:rPr>
          <w:rFonts w:asciiTheme="minorHAnsi" w:hAnsiTheme="minorHAnsi" w:cs="Arial"/>
          <w:lang w:val="en-ZA"/>
        </w:rPr>
        <w:t>4155</w:t>
      </w:r>
    </w:p>
    <w:p w:rsidR="005302FC" w:rsidRPr="007B3BDE" w:rsidRDefault="005302FC" w:rsidP="005302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B3BDE">
        <w:rPr>
          <w:rFonts w:asciiTheme="minorHAnsi" w:hAnsiTheme="minorHAnsi" w:cs="Arial"/>
          <w:lang w:val="en-ZA"/>
        </w:rPr>
        <w:t>Corporate Actions</w:t>
      </w:r>
      <w:r w:rsidRPr="007B3BDE">
        <w:rPr>
          <w:rFonts w:asciiTheme="minorHAnsi" w:hAnsiTheme="minorHAnsi" w:cs="Arial"/>
          <w:lang w:val="en-ZA"/>
        </w:rPr>
        <w:tab/>
        <w:t xml:space="preserve"> </w:t>
      </w:r>
      <w:r w:rsidRPr="007B3BDE">
        <w:rPr>
          <w:rFonts w:asciiTheme="minorHAnsi" w:hAnsiTheme="minorHAnsi" w:cs="Arial"/>
          <w:lang w:val="en-ZA"/>
        </w:rPr>
        <w:tab/>
        <w:t xml:space="preserve">          JSE</w:t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</w:r>
      <w:r w:rsidRPr="007B3BDE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2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2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2FC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4ABA17-00EB-4117-A6E9-EAF6A994AD3B}"/>
</file>

<file path=customXml/itemProps2.xml><?xml version="1.0" encoding="utf-8"?>
<ds:datastoreItem xmlns:ds="http://schemas.openxmlformats.org/officeDocument/2006/customXml" ds:itemID="{1A730EDA-C920-444F-B19D-E239346A77DB}"/>
</file>

<file path=customXml/itemProps3.xml><?xml version="1.0" encoding="utf-8"?>
<ds:datastoreItem xmlns:ds="http://schemas.openxmlformats.org/officeDocument/2006/customXml" ds:itemID="{3F3FA8CD-EA9D-44D6-8966-04547DE46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2018-08-06T07:29:00Z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